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DF21" w14:textId="77777777" w:rsidR="004770EB" w:rsidRPr="004770EB" w:rsidRDefault="004770EB" w:rsidP="004770EB">
      <w:pPr>
        <w:rPr>
          <w:b/>
          <w:bCs/>
          <w:i/>
          <w:iCs/>
        </w:rPr>
      </w:pPr>
      <w:r w:rsidRPr="004770EB">
        <w:rPr>
          <w:b/>
          <w:bCs/>
          <w:i/>
          <w:iCs/>
        </w:rPr>
        <w:t>Czechoslovak diplomacy in USA</w:t>
      </w:r>
    </w:p>
    <w:p w14:paraId="0463C65D" w14:textId="77777777" w:rsidR="004770EB" w:rsidRPr="004770EB" w:rsidRDefault="004770EB" w:rsidP="004770EB">
      <w:r w:rsidRPr="004770EB">
        <w:t xml:space="preserve">Czechoslovak Foreign Resistance Movement initially struggled to find a foothold. After early disputes, Edvard Beneš emerged as a clear leader. </w:t>
      </w:r>
      <w:r w:rsidRPr="004770EB">
        <w:br/>
        <w:t xml:space="preserve">In relation to the USA, Czechoslovak exile politicians were in a difficult position. They represented a small country with rather insignificant influence in the fight against </w:t>
      </w:r>
      <w:proofErr w:type="gramStart"/>
      <w:r w:rsidRPr="004770EB">
        <w:t>Fascism</w:t>
      </w:r>
      <w:proofErr w:type="gramEnd"/>
      <w:r w:rsidRPr="004770EB">
        <w:t>. Events around Munich in 1938 had significant response in US and after 15</w:t>
      </w:r>
      <w:r w:rsidRPr="004770EB">
        <w:rPr>
          <w:vertAlign w:val="superscript"/>
        </w:rPr>
        <w:t>th</w:t>
      </w:r>
      <w:r w:rsidRPr="004770EB">
        <w:t xml:space="preserve"> of March 1939, Americans created favourable conditions for Czechoslovak embassy. American offices didn’t accept the Protectorate of Bohemia and Moravia and supported Czechoslovak diplomats, although rather cautiously. Vladimír Hurban, Czechoslovak envoy in Washington, refused to comply with the instructions from Prague, to hand over his agenda to Germans. Based on his instructions, administrators of his inferior offices acted likewise: general consulate in New York and Chicago, consulates in Cleveland and Pittsburgh, nine honorary consulates in the USA, three honorary consulates outside the United States (Cuba, Haiti and Dominican Republic), and two others on American continent, outside the jurisdiction of Washington legation (Costa Rica, Guatemala). Those offices were therefore able to continue their work and later significantly supported foreign resistance on American soil.</w:t>
      </w:r>
      <w:r w:rsidRPr="004770EB">
        <w:br/>
        <w:t xml:space="preserve">Americans officially stayed out of the Second World War for a long time, yet it was still possible to see their differing attitudes towards the participants of the conflict. They took reserved stance towards Czechoslovak foreign resistance, and certain difficulties were personally experienced by colonel General Staff Officer </w:t>
      </w:r>
      <w:proofErr w:type="spellStart"/>
      <w:r w:rsidRPr="004770EB">
        <w:t>Oldřích</w:t>
      </w:r>
      <w:proofErr w:type="spellEnd"/>
      <w:r w:rsidRPr="004770EB">
        <w:t xml:space="preserve"> </w:t>
      </w:r>
      <w:proofErr w:type="spellStart"/>
      <w:r w:rsidRPr="004770EB">
        <w:t>Španiel</w:t>
      </w:r>
      <w:proofErr w:type="spellEnd"/>
      <w:r w:rsidRPr="004770EB">
        <w:t>, who arrived in the US in fall 1939. He later recalled that the Americans, given their then-existing neutrality, were cautious and displayed only a limited degree of tolerance.</w:t>
      </w:r>
    </w:p>
    <w:p w14:paraId="78DD11FE" w14:textId="77777777" w:rsidR="004770EB" w:rsidRPr="004770EB" w:rsidRDefault="004770EB" w:rsidP="004770EB">
      <w:pPr>
        <w:rPr>
          <w:b/>
          <w:bCs/>
          <w:i/>
          <w:iCs/>
        </w:rPr>
      </w:pPr>
      <w:r w:rsidRPr="004770EB">
        <w:rPr>
          <w:b/>
          <w:bCs/>
          <w:i/>
          <w:iCs/>
        </w:rPr>
        <w:t xml:space="preserve">Oldřich </w:t>
      </w:r>
      <w:proofErr w:type="spellStart"/>
      <w:r w:rsidRPr="004770EB">
        <w:rPr>
          <w:b/>
          <w:bCs/>
          <w:i/>
          <w:iCs/>
        </w:rPr>
        <w:t>Španiel</w:t>
      </w:r>
      <w:proofErr w:type="spellEnd"/>
    </w:p>
    <w:p w14:paraId="57628EB9" w14:textId="7BCD4462" w:rsidR="004770EB" w:rsidRPr="004770EB" w:rsidRDefault="004770EB" w:rsidP="004770EB">
      <w:r w:rsidRPr="004770EB">
        <w:t xml:space="preserve">Who was Oldřich </w:t>
      </w:r>
      <w:proofErr w:type="spellStart"/>
      <w:r w:rsidRPr="004770EB">
        <w:t>Španiel</w:t>
      </w:r>
      <w:proofErr w:type="spellEnd"/>
      <w:r w:rsidRPr="004770EB">
        <w:t xml:space="preserve"> and what mission brought him to the United States? He was one of the brothers of the well-known sculptor Otakar Španiel. Born on 11 February 1894 in </w:t>
      </w:r>
      <w:proofErr w:type="spellStart"/>
      <w:r w:rsidRPr="004770EB">
        <w:t>Jaroměř</w:t>
      </w:r>
      <w:proofErr w:type="spellEnd"/>
      <w:r w:rsidRPr="004770EB">
        <w:t xml:space="preserve"> in eastern Bohemia, he graduated from a teacher training college in Hradec </w:t>
      </w:r>
      <w:proofErr w:type="spellStart"/>
      <w:r w:rsidRPr="004770EB">
        <w:t>Králové</w:t>
      </w:r>
      <w:proofErr w:type="spellEnd"/>
      <w:r w:rsidRPr="004770EB">
        <w:t xml:space="preserve"> in 1913 and worked as a teacher before the war. In October 1914 he was drafted into the army, completed reserve officer training and was captured on the Eastern Front in Galicia in June 1915. While in captivity he joined the Czechoslovak volunteer forces and in August 1917 was assigned to the 8th Regiment of the Czechoslovak Legions in Russia. A month later he was sent to the Western Front in France, where he served in the 33rd Regiment of the Czechoslovak Legion in France. In May 1918 he was selected for a military mission to the United States, whose task was to recruit volunteers among compatriots for the Czechoslovak Legions. The mission cooperated with T. G. Masaryk and Czech expatriate organisations and remained in the USA until December 1918.</w:t>
      </w:r>
      <w:r w:rsidRPr="004770EB">
        <w:br/>
      </w:r>
      <w:r w:rsidRPr="004770EB">
        <w:t xml:space="preserve">After the war and his return home, </w:t>
      </w:r>
      <w:proofErr w:type="spellStart"/>
      <w:r w:rsidRPr="004770EB">
        <w:t>Španiel</w:t>
      </w:r>
      <w:proofErr w:type="spellEnd"/>
      <w:r w:rsidRPr="004770EB">
        <w:t xml:space="preserve"> decided to remain in the army as a career officer. He completed advanced military training, became a staff officer and held </w:t>
      </w:r>
      <w:proofErr w:type="gramStart"/>
      <w:r w:rsidRPr="004770EB">
        <w:t>a number of</w:t>
      </w:r>
      <w:proofErr w:type="gramEnd"/>
      <w:r w:rsidRPr="004770EB">
        <w:t xml:space="preserve"> important posts. Several months after the occupation of Czechoslovakia he left the Protectorate, joined the foreign resistance and in the autumn of 1939 was sent to the United States, where he could draw both on his earlier stay in America and on his experience in military diplomacy.</w:t>
      </w:r>
    </w:p>
    <w:p w14:paraId="15887C16" w14:textId="77777777" w:rsidR="004770EB" w:rsidRPr="004770EB" w:rsidRDefault="004770EB" w:rsidP="004770EB">
      <w:pPr>
        <w:rPr>
          <w:b/>
          <w:bCs/>
          <w:i/>
          <w:iCs/>
        </w:rPr>
      </w:pPr>
    </w:p>
    <w:p w14:paraId="656991C3" w14:textId="77777777" w:rsidR="004770EB" w:rsidRPr="004770EB" w:rsidRDefault="004770EB" w:rsidP="004770EB">
      <w:pPr>
        <w:rPr>
          <w:sz w:val="18"/>
          <w:szCs w:val="18"/>
        </w:rPr>
      </w:pPr>
      <w:r w:rsidRPr="004770EB">
        <w:rPr>
          <w:sz w:val="18"/>
          <w:szCs w:val="18"/>
        </w:rPr>
        <w:t>Jan NĚMEČEK, The Twilight and Dawn of Czechoslovak Diplomacy. 15 March 1939 and the Czechoslovak Diplomatic Missions, Prague 2008, p. 382 ff. According to Zudová-</w:t>
      </w:r>
      <w:proofErr w:type="spellStart"/>
      <w:r w:rsidRPr="004770EB">
        <w:rPr>
          <w:sz w:val="18"/>
          <w:szCs w:val="18"/>
        </w:rPr>
        <w:t>Lešková</w:t>
      </w:r>
      <w:proofErr w:type="spellEnd"/>
      <w:r w:rsidRPr="004770EB">
        <w:rPr>
          <w:sz w:val="18"/>
          <w:szCs w:val="18"/>
        </w:rPr>
        <w:t>, in March 1939, out of a total of 74 effective Czechoslovak diplomatic missions, 22 were not handed over to the Germans. See Zlatica ZUDOVÁ-LEŠKOVÁ, The Forgotten Elite: Czechoslovak Military Diplomats in the Years 1938–1945, Prague 2011, p. 64.</w:t>
      </w:r>
      <w:r w:rsidRPr="004770EB">
        <w:rPr>
          <w:sz w:val="18"/>
          <w:szCs w:val="18"/>
        </w:rPr>
        <w:br/>
      </w:r>
    </w:p>
    <w:p w14:paraId="0F09A9FB" w14:textId="0CF31B43" w:rsidR="004770EB" w:rsidRPr="004770EB" w:rsidRDefault="004770EB" w:rsidP="004770EB">
      <w:r w:rsidRPr="004770EB">
        <w:rPr>
          <w:sz w:val="18"/>
          <w:szCs w:val="18"/>
        </w:rPr>
        <w:lastRenderedPageBreak/>
        <w:t>Jan NĚMEČEK, The Twilight and Dawn of Czechoslovak Diplomacy. 15 March 1939 and the Czechoslovak Diplomatic Missions, Prague 2008, p. 385 ff. For a brief account of this matter, see also Zlatica ZUDOVÁ-LEŠKOVÁ, The Forgotten Elite: Czechoslovak Military Diplomats in the Years 1938–1945, Prague 2011, pp. 84–87.</w:t>
      </w:r>
    </w:p>
    <w:p w14:paraId="7779F2DD" w14:textId="77777777" w:rsidR="004770EB" w:rsidRPr="004770EB" w:rsidRDefault="004770EB" w:rsidP="004770EB">
      <w:pPr>
        <w:rPr>
          <w:b/>
          <w:bCs/>
          <w:i/>
          <w:iCs/>
        </w:rPr>
      </w:pPr>
    </w:p>
    <w:p w14:paraId="7B0A3E3F" w14:textId="1E09C291" w:rsidR="004770EB" w:rsidRPr="004770EB" w:rsidRDefault="004770EB" w:rsidP="004770EB">
      <w:pPr>
        <w:rPr>
          <w:b/>
          <w:bCs/>
          <w:i/>
          <w:iCs/>
        </w:rPr>
      </w:pPr>
      <w:proofErr w:type="spellStart"/>
      <w:r w:rsidRPr="004770EB">
        <w:rPr>
          <w:b/>
          <w:bCs/>
          <w:i/>
          <w:iCs/>
        </w:rPr>
        <w:t>Španiel’s</w:t>
      </w:r>
      <w:proofErr w:type="spellEnd"/>
      <w:r w:rsidRPr="004770EB">
        <w:rPr>
          <w:b/>
          <w:bCs/>
          <w:i/>
          <w:iCs/>
        </w:rPr>
        <w:t xml:space="preserve"> activities in America after 1939</w:t>
      </w:r>
    </w:p>
    <w:p w14:paraId="5302FE6E" w14:textId="77777777" w:rsidR="004770EB" w:rsidRPr="004770EB" w:rsidRDefault="004770EB" w:rsidP="004770EB">
      <w:r w:rsidRPr="004770EB">
        <w:t xml:space="preserve">At that time, the Czechoslovak authorities in exile viewed the United States mainly as a source of manpower for their foreign units. Recruiting volunteers overseas had been planned from the beginning of the war, and in September 1939 guidelines were issued for compiling lists of suitable compatriots. Shortly afterwards, Colonel Oldřich Španiel was sent to the USA to work on these lists and at the same time to oversee the organisation of volunteers in Canada. On 1 October 1939, </w:t>
      </w:r>
      <w:proofErr w:type="spellStart"/>
      <w:r w:rsidRPr="004770EB">
        <w:t>Španiel</w:t>
      </w:r>
      <w:proofErr w:type="spellEnd"/>
      <w:r w:rsidRPr="004770EB">
        <w:t xml:space="preserve"> was appointed representative of the Czechoslovak National Committee in New York, Montreal and Washington. However, because he represented a state that formally did not exist at the time, the Americans were slow to recognise his position and did so only two years later, in connection with the arrival of a US envoy to the Czechoslovak government-in-exile.</w:t>
      </w:r>
    </w:p>
    <w:p w14:paraId="139A687E" w14:textId="77777777" w:rsidR="004770EB" w:rsidRPr="004770EB" w:rsidRDefault="004770EB" w:rsidP="004770EB"/>
    <w:p w14:paraId="0378386F" w14:textId="77777777" w:rsidR="004770EB" w:rsidRPr="004770EB" w:rsidRDefault="004770EB" w:rsidP="004770EB">
      <w:pPr>
        <w:spacing w:after="0" w:line="240" w:lineRule="auto"/>
        <w:rPr>
          <w:sz w:val="18"/>
          <w:szCs w:val="18"/>
        </w:rPr>
      </w:pPr>
      <w:r w:rsidRPr="004770EB">
        <w:rPr>
          <w:sz w:val="18"/>
          <w:szCs w:val="18"/>
        </w:rPr>
        <w:t>Military Central Archive (hereinafter MCA), collection: Qualification Records (1784–1932), Oldřich Španiel.</w:t>
      </w:r>
    </w:p>
    <w:p w14:paraId="3619AD80" w14:textId="77777777" w:rsidR="004770EB" w:rsidRPr="004770EB" w:rsidRDefault="004770EB" w:rsidP="004770EB">
      <w:pPr>
        <w:spacing w:after="0" w:line="240" w:lineRule="auto"/>
        <w:rPr>
          <w:sz w:val="18"/>
          <w:szCs w:val="18"/>
        </w:rPr>
      </w:pPr>
      <w:r w:rsidRPr="004770EB">
        <w:rPr>
          <w:sz w:val="18"/>
          <w:szCs w:val="18"/>
        </w:rPr>
        <w:t>For further details see: Oldřich ŠPANIEL, “On the Journey of the Czechoslovak Military Mission to the United States in 1918 (Several Memories),” in: The Czechoslovak Legions in France, vol. I, Prague 1928, pp. 266–270.</w:t>
      </w:r>
    </w:p>
    <w:p w14:paraId="1221E3AA" w14:textId="77777777" w:rsidR="004770EB" w:rsidRPr="004770EB" w:rsidRDefault="004770EB" w:rsidP="004770EB">
      <w:pPr>
        <w:spacing w:after="0" w:line="240" w:lineRule="auto"/>
        <w:rPr>
          <w:sz w:val="18"/>
          <w:szCs w:val="18"/>
        </w:rPr>
      </w:pPr>
      <w:r w:rsidRPr="004770EB">
        <w:rPr>
          <w:sz w:val="18"/>
          <w:szCs w:val="18"/>
        </w:rPr>
        <w:t xml:space="preserve">MCA, collection: Qualification Records (1784–1932), O. </w:t>
      </w:r>
      <w:proofErr w:type="spellStart"/>
      <w:r w:rsidRPr="004770EB">
        <w:rPr>
          <w:sz w:val="18"/>
          <w:szCs w:val="18"/>
        </w:rPr>
        <w:t>Španiel</w:t>
      </w:r>
      <w:proofErr w:type="spellEnd"/>
      <w:r w:rsidRPr="004770EB">
        <w:rPr>
          <w:sz w:val="18"/>
          <w:szCs w:val="18"/>
        </w:rPr>
        <w:t>, file no. I.</w:t>
      </w:r>
    </w:p>
    <w:p w14:paraId="3927B445" w14:textId="77777777" w:rsidR="004770EB" w:rsidRPr="004770EB" w:rsidRDefault="004770EB" w:rsidP="004770EB">
      <w:pPr>
        <w:spacing w:after="0" w:line="240" w:lineRule="auto"/>
        <w:rPr>
          <w:sz w:val="18"/>
          <w:szCs w:val="18"/>
        </w:rPr>
      </w:pPr>
      <w:r w:rsidRPr="004770EB">
        <w:rPr>
          <w:sz w:val="18"/>
          <w:szCs w:val="18"/>
        </w:rPr>
        <w:t>MCA, collection: Czechoslovak Military Administration of the National Committee (Czechoslovak VSNV) – F, box 2, inventory no. 23, signature CI/1a/2, ref. no. 025, 12 September 1939. The directive for the register was issued under ref. no. 019/39.</w:t>
      </w:r>
    </w:p>
    <w:p w14:paraId="433B87CB" w14:textId="77777777" w:rsidR="004770EB" w:rsidRPr="004770EB" w:rsidRDefault="004770EB" w:rsidP="004770EB">
      <w:pPr>
        <w:spacing w:after="0" w:line="240" w:lineRule="auto"/>
        <w:rPr>
          <w:sz w:val="18"/>
          <w:szCs w:val="18"/>
        </w:rPr>
      </w:pPr>
      <w:r w:rsidRPr="004770EB">
        <w:rPr>
          <w:sz w:val="18"/>
          <w:szCs w:val="18"/>
        </w:rPr>
        <w:t>MCA, collection: Czechoslovak VSNV – F, box 2, inventory no. 23, signature CI/1a/2, ref. no. 0255, Military and Air Attaché in London Lt. Col. J. Kalla to F. Pavlásek, Czechoslovak Consul General in Montreal, 5 October 1939.</w:t>
      </w:r>
    </w:p>
    <w:p w14:paraId="5DD55095" w14:textId="77777777" w:rsidR="004770EB" w:rsidRPr="004770EB" w:rsidRDefault="004770EB" w:rsidP="004770EB">
      <w:pPr>
        <w:spacing w:after="0" w:line="240" w:lineRule="auto"/>
        <w:rPr>
          <w:sz w:val="18"/>
          <w:szCs w:val="18"/>
        </w:rPr>
      </w:pPr>
      <w:r w:rsidRPr="004770EB">
        <w:rPr>
          <w:sz w:val="18"/>
          <w:szCs w:val="18"/>
        </w:rPr>
        <w:t xml:space="preserve">MCA, collection: Qualification Records (1784–1932), O. </w:t>
      </w:r>
      <w:proofErr w:type="spellStart"/>
      <w:r w:rsidRPr="004770EB">
        <w:rPr>
          <w:sz w:val="18"/>
          <w:szCs w:val="18"/>
        </w:rPr>
        <w:t>Španiel</w:t>
      </w:r>
      <w:proofErr w:type="spellEnd"/>
      <w:r w:rsidRPr="004770EB">
        <w:rPr>
          <w:sz w:val="18"/>
          <w:szCs w:val="18"/>
        </w:rPr>
        <w:t xml:space="preserve">, file no. I, p. 3. The qualification record states that as of 1 November 1939 </w:t>
      </w:r>
      <w:proofErr w:type="spellStart"/>
      <w:r w:rsidRPr="004770EB">
        <w:rPr>
          <w:sz w:val="18"/>
          <w:szCs w:val="18"/>
        </w:rPr>
        <w:t>Španiel</w:t>
      </w:r>
      <w:proofErr w:type="spellEnd"/>
      <w:r w:rsidRPr="004770EB">
        <w:rPr>
          <w:sz w:val="18"/>
          <w:szCs w:val="18"/>
        </w:rPr>
        <w:t xml:space="preserve"> was appointed Military Attaché of the Czechoslovak Republic in Washington. This information is, however, somewhat inconsistent with later developments—see below. It may represent either an error in the record, or a unilateral step taken by the Czechoslovak exile authorities, which was recognized by the American side only two years later.</w:t>
      </w:r>
    </w:p>
    <w:p w14:paraId="5B815C2A" w14:textId="77777777" w:rsidR="004770EB" w:rsidRPr="004770EB" w:rsidRDefault="004770EB" w:rsidP="004770EB">
      <w:pPr>
        <w:spacing w:after="0" w:line="240" w:lineRule="auto"/>
        <w:rPr>
          <w:sz w:val="18"/>
          <w:szCs w:val="18"/>
        </w:rPr>
      </w:pPr>
      <w:r w:rsidRPr="004770EB">
        <w:rPr>
          <w:sz w:val="18"/>
          <w:szCs w:val="18"/>
        </w:rPr>
        <w:t xml:space="preserve">See Zlatica ZUDOVÁ-LEŠKOVÁ, The Forgotten Elite: Czechoslovak Military Diplomats in the Years 1938–1945, Prague 2011, p. 141. Colonel </w:t>
      </w:r>
      <w:proofErr w:type="spellStart"/>
      <w:r w:rsidRPr="004770EB">
        <w:rPr>
          <w:sz w:val="18"/>
          <w:szCs w:val="18"/>
        </w:rPr>
        <w:t>Španiel</w:t>
      </w:r>
      <w:proofErr w:type="spellEnd"/>
      <w:r w:rsidRPr="004770EB">
        <w:rPr>
          <w:sz w:val="18"/>
          <w:szCs w:val="18"/>
        </w:rPr>
        <w:t xml:space="preserve"> remained Military Attaché in the USA until mid-September 1944, when he was appointed Head of the Military Office of the President of the Republic. See MCA, collection: Qualification Records (1784–1932), O. </w:t>
      </w:r>
      <w:proofErr w:type="spellStart"/>
      <w:r w:rsidRPr="004770EB">
        <w:rPr>
          <w:sz w:val="18"/>
          <w:szCs w:val="18"/>
        </w:rPr>
        <w:t>Španiel</w:t>
      </w:r>
      <w:proofErr w:type="spellEnd"/>
      <w:r w:rsidRPr="004770EB">
        <w:rPr>
          <w:sz w:val="18"/>
          <w:szCs w:val="18"/>
        </w:rPr>
        <w:t>, file no. I, p. 4.</w:t>
      </w:r>
    </w:p>
    <w:p w14:paraId="2354B388" w14:textId="77777777" w:rsidR="004770EB" w:rsidRPr="004770EB" w:rsidRDefault="004770EB" w:rsidP="004770EB"/>
    <w:p w14:paraId="49FA53F3" w14:textId="77777777" w:rsidR="00734ACA" w:rsidRDefault="00734ACA"/>
    <w:sectPr w:rsidR="00734A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EB"/>
    <w:rsid w:val="004770EB"/>
    <w:rsid w:val="00597E97"/>
    <w:rsid w:val="00734A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9F80"/>
  <w15:chartTrackingRefBased/>
  <w15:docId w15:val="{5C2BD74F-B072-4986-A2C6-C5BF6DC7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GB"/>
    </w:rPr>
  </w:style>
  <w:style w:type="paragraph" w:styleId="Nadpis1">
    <w:name w:val="heading 1"/>
    <w:basedOn w:val="Normln"/>
    <w:next w:val="Normln"/>
    <w:link w:val="Nadpis1Char"/>
    <w:uiPriority w:val="9"/>
    <w:qFormat/>
    <w:rsid w:val="00477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77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770E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770E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770E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77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70E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70E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70E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770E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770E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770E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770E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770E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770E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70E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70E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70EB"/>
    <w:rPr>
      <w:rFonts w:eastAsiaTheme="majorEastAsia" w:cstheme="majorBidi"/>
      <w:color w:val="272727" w:themeColor="text1" w:themeTint="D8"/>
    </w:rPr>
  </w:style>
  <w:style w:type="paragraph" w:styleId="Nzev">
    <w:name w:val="Title"/>
    <w:basedOn w:val="Normln"/>
    <w:next w:val="Normln"/>
    <w:link w:val="NzevChar"/>
    <w:uiPriority w:val="10"/>
    <w:qFormat/>
    <w:rsid w:val="00477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70E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70E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70E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70EB"/>
    <w:pPr>
      <w:spacing w:before="160"/>
      <w:jc w:val="center"/>
    </w:pPr>
    <w:rPr>
      <w:i/>
      <w:iCs/>
      <w:color w:val="404040" w:themeColor="text1" w:themeTint="BF"/>
    </w:rPr>
  </w:style>
  <w:style w:type="character" w:customStyle="1" w:styleId="CittChar">
    <w:name w:val="Citát Char"/>
    <w:basedOn w:val="Standardnpsmoodstavce"/>
    <w:link w:val="Citt"/>
    <w:uiPriority w:val="29"/>
    <w:rsid w:val="004770EB"/>
    <w:rPr>
      <w:i/>
      <w:iCs/>
      <w:color w:val="404040" w:themeColor="text1" w:themeTint="BF"/>
    </w:rPr>
  </w:style>
  <w:style w:type="paragraph" w:styleId="Odstavecseseznamem">
    <w:name w:val="List Paragraph"/>
    <w:basedOn w:val="Normln"/>
    <w:uiPriority w:val="34"/>
    <w:qFormat/>
    <w:rsid w:val="004770EB"/>
    <w:pPr>
      <w:ind w:left="720"/>
      <w:contextualSpacing/>
    </w:pPr>
  </w:style>
  <w:style w:type="character" w:styleId="Zdraznnintenzivn">
    <w:name w:val="Intense Emphasis"/>
    <w:basedOn w:val="Standardnpsmoodstavce"/>
    <w:uiPriority w:val="21"/>
    <w:qFormat/>
    <w:rsid w:val="004770EB"/>
    <w:rPr>
      <w:i/>
      <w:iCs/>
      <w:color w:val="0F4761" w:themeColor="accent1" w:themeShade="BF"/>
    </w:rPr>
  </w:style>
  <w:style w:type="paragraph" w:styleId="Vrazncitt">
    <w:name w:val="Intense Quote"/>
    <w:basedOn w:val="Normln"/>
    <w:next w:val="Normln"/>
    <w:link w:val="VrazncittChar"/>
    <w:uiPriority w:val="30"/>
    <w:qFormat/>
    <w:rsid w:val="00477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770EB"/>
    <w:rPr>
      <w:i/>
      <w:iCs/>
      <w:color w:val="0F4761" w:themeColor="accent1" w:themeShade="BF"/>
    </w:rPr>
  </w:style>
  <w:style w:type="character" w:styleId="Odkazintenzivn">
    <w:name w:val="Intense Reference"/>
    <w:basedOn w:val="Standardnpsmoodstavce"/>
    <w:uiPriority w:val="32"/>
    <w:qFormat/>
    <w:rsid w:val="004770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972</Words>
  <Characters>5735</Characters>
  <Application>Microsoft Office Word</Application>
  <DocSecurity>0</DocSecurity>
  <Lines>47</Lines>
  <Paragraphs>13</Paragraphs>
  <ScaleCrop>false</ScaleCrop>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hejhal</dc:creator>
  <cp:keywords/>
  <dc:description/>
  <cp:lastModifiedBy>jakub hejhal</cp:lastModifiedBy>
  <cp:revision>1</cp:revision>
  <dcterms:created xsi:type="dcterms:W3CDTF">2026-01-03T19:16:00Z</dcterms:created>
  <dcterms:modified xsi:type="dcterms:W3CDTF">2026-01-03T19:21:00Z</dcterms:modified>
</cp:coreProperties>
</file>